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6C" w:rsidRPr="00F000AB" w:rsidRDefault="00635E6C" w:rsidP="00635E6C">
      <w:pPr>
        <w:jc w:val="both"/>
        <w:rPr>
          <w:rFonts w:ascii="Helvetica LT Std Cond Light" w:hAnsi="Helvetica LT Std Cond Light"/>
          <w:b/>
          <w:bCs/>
          <w:sz w:val="28"/>
          <w:szCs w:val="28"/>
        </w:rPr>
      </w:pPr>
      <w:r w:rsidRPr="00F000AB">
        <w:rPr>
          <w:rFonts w:ascii="Helvetica LT Std Cond Light" w:hAnsi="Helvetica LT Std Cond Light"/>
          <w:b/>
          <w:bCs/>
          <w:sz w:val="28"/>
          <w:szCs w:val="28"/>
        </w:rPr>
        <w:t xml:space="preserve">JUNGSCHARPREIS 2020 </w:t>
      </w:r>
    </w:p>
    <w:p w:rsidR="00635E6C" w:rsidRPr="00F000AB" w:rsidRDefault="00635E6C" w:rsidP="00635E6C">
      <w:pPr>
        <w:jc w:val="both"/>
        <w:rPr>
          <w:rFonts w:ascii="Helvetica LT Std Cond Light" w:hAnsi="Helvetica LT Std Cond Light"/>
          <w:b/>
          <w:bCs/>
          <w:sz w:val="24"/>
          <w:szCs w:val="28"/>
        </w:rPr>
      </w:pP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cstheme="minorBidi"/>
          <w:sz w:val="24"/>
          <w:szCs w:val="24"/>
          <w:lang w:eastAsia="de-DE"/>
        </w:rPr>
      </w:pPr>
      <w:r w:rsidRPr="00F000AB">
        <w:rPr>
          <w:rFonts w:ascii="Helvetica LT Std Cond Light" w:hAnsi="Helvetica LT Std Cond Light" w:cstheme="minorBidi"/>
          <w:sz w:val="24"/>
          <w:szCs w:val="24"/>
          <w:lang w:eastAsia="de-DE"/>
        </w:rPr>
        <w:t xml:space="preserve">Auch </w:t>
      </w:r>
      <w:r>
        <w:rPr>
          <w:rFonts w:ascii="Helvetica LT Std Cond Light" w:hAnsi="Helvetica LT Std Cond Light" w:cstheme="minorBidi"/>
          <w:sz w:val="24"/>
          <w:szCs w:val="24"/>
          <w:lang w:eastAsia="de-DE"/>
        </w:rPr>
        <w:t>heuer wieder</w:t>
      </w:r>
      <w:r w:rsidRPr="00F000AB">
        <w:rPr>
          <w:rFonts w:ascii="Helvetica LT Std Cond Light" w:hAnsi="Helvetica LT Std Cond Light" w:cstheme="minorBidi"/>
          <w:sz w:val="24"/>
          <w:szCs w:val="24"/>
          <w:lang w:eastAsia="de-DE"/>
        </w:rPr>
        <w:t xml:space="preserve"> möchten wir besondere Aktio</w:t>
      </w:r>
      <w:r>
        <w:rPr>
          <w:rFonts w:ascii="Helvetica LT Std Cond Light" w:hAnsi="Helvetica LT Std Cond Light" w:cstheme="minorBidi"/>
          <w:sz w:val="24"/>
          <w:szCs w:val="24"/>
          <w:lang w:eastAsia="de-DE"/>
        </w:rPr>
        <w:t xml:space="preserve">nen mit dem Jungscharpreis </w:t>
      </w:r>
      <w:r w:rsidRPr="008B59A8">
        <w:rPr>
          <w:rFonts w:ascii="Helvetica LT Std Cond Light" w:hAnsi="Helvetica LT Std Cond Light" w:cstheme="minorBidi"/>
          <w:sz w:val="24"/>
          <w:szCs w:val="24"/>
          <w:lang w:eastAsia="de-DE"/>
        </w:rPr>
        <w:t>2020</w:t>
      </w:r>
      <w:r w:rsidRPr="00F000AB">
        <w:rPr>
          <w:rFonts w:ascii="Helvetica LT Std Cond Light" w:hAnsi="Helvetica LT Std Cond Light" w:cstheme="minorBidi"/>
          <w:sz w:val="24"/>
          <w:szCs w:val="24"/>
          <w:lang w:eastAsia="de-DE"/>
        </w:rPr>
        <w:t xml:space="preserve"> auszeichnen. </w:t>
      </w:r>
      <w:r>
        <w:rPr>
          <w:rFonts w:ascii="Helvetica LT Std Cond Light" w:hAnsi="Helvetica LT Std Cond Light" w:cstheme="minorBidi"/>
          <w:sz w:val="24"/>
          <w:szCs w:val="24"/>
          <w:lang w:eastAsia="de-DE"/>
        </w:rPr>
        <w:t xml:space="preserve">Ihr könnt eure Aktionen zu den vier Säulen der Katholischen Jungschar einreichen. </w:t>
      </w: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cstheme="minorBidi"/>
          <w:sz w:val="24"/>
          <w:szCs w:val="24"/>
          <w:lang w:eastAsia="de-DE"/>
        </w:rPr>
      </w:pPr>
    </w:p>
    <w:p w:rsidR="00635E6C" w:rsidRPr="00F000AB" w:rsidRDefault="00635E6C" w:rsidP="00635E6C">
      <w:pPr>
        <w:jc w:val="both"/>
        <w:rPr>
          <w:rFonts w:ascii="Helvetica LT Std Cond Light" w:hAnsi="Helvetica LT Std Cond Light" w:cs="Calibri"/>
          <w:sz w:val="24"/>
          <w:szCs w:val="24"/>
        </w:rPr>
      </w:pPr>
      <w:r w:rsidRPr="00F000AB">
        <w:rPr>
          <w:rFonts w:ascii="Helvetica LT Std Cond Light" w:hAnsi="Helvetica LT Std Cond Light" w:cs="Calibri"/>
          <w:sz w:val="24"/>
          <w:szCs w:val="24"/>
        </w:rPr>
        <w:t xml:space="preserve">Mitmachen können alle Jungschar-, </w:t>
      </w:r>
      <w:r w:rsidRPr="008B59A8">
        <w:rPr>
          <w:rFonts w:ascii="Helvetica LT Std Cond Light" w:hAnsi="Helvetica LT Std Cond Light" w:cs="Calibri"/>
          <w:sz w:val="24"/>
          <w:szCs w:val="24"/>
        </w:rPr>
        <w:t>Mini</w:t>
      </w:r>
      <w:r w:rsidRPr="00F000AB">
        <w:rPr>
          <w:rFonts w:ascii="Helvetica LT Std Cond Light" w:hAnsi="Helvetica LT Std Cond Light" w:cs="Calibri"/>
          <w:sz w:val="24"/>
          <w:szCs w:val="24"/>
        </w:rPr>
        <w:t xml:space="preserve">- oder </w:t>
      </w:r>
      <w:proofErr w:type="spellStart"/>
      <w:r w:rsidRPr="00F000AB">
        <w:rPr>
          <w:rFonts w:ascii="Helvetica LT Std Cond Light" w:hAnsi="Helvetica LT Std Cond Light" w:cs="Calibri"/>
          <w:sz w:val="24"/>
          <w:szCs w:val="24"/>
        </w:rPr>
        <w:t>Sternsingengruppen</w:t>
      </w:r>
      <w:proofErr w:type="spellEnd"/>
      <w:r w:rsidRPr="00F000AB">
        <w:rPr>
          <w:rFonts w:ascii="Helvetica LT Std Cond Light" w:hAnsi="Helvetica LT Std Cond Light" w:cs="Calibri"/>
          <w:sz w:val="24"/>
          <w:szCs w:val="24"/>
        </w:rPr>
        <w:t xml:space="preserve"> der Katholischen Jungschar Südtirols. </w:t>
      </w:r>
      <w:r>
        <w:rPr>
          <w:rFonts w:ascii="Helvetica LT Std Cond Light" w:hAnsi="Helvetica LT Std Cond Light" w:cs="Calibri"/>
          <w:sz w:val="24"/>
          <w:szCs w:val="24"/>
        </w:rPr>
        <w:t xml:space="preserve">Prämiert wird die gesamte </w:t>
      </w:r>
      <w:r w:rsidRPr="00F000AB">
        <w:rPr>
          <w:rFonts w:ascii="Helvetica LT Std Cond Light" w:hAnsi="Helvetica LT Std Cond Light" w:cs="Calibri"/>
          <w:sz w:val="24"/>
          <w:szCs w:val="24"/>
        </w:rPr>
        <w:t xml:space="preserve">Ortsgruppe. Die Aktion, die eingereicht wird, muss </w:t>
      </w:r>
      <w:r>
        <w:rPr>
          <w:rFonts w:ascii="Helvetica LT Std Cond Light" w:hAnsi="Helvetica LT Std Cond Light" w:cs="Calibri"/>
          <w:sz w:val="24"/>
          <w:szCs w:val="24"/>
        </w:rPr>
        <w:t xml:space="preserve">im Arbeitsjahr </w:t>
      </w:r>
      <w:r w:rsidRPr="008B59A8">
        <w:rPr>
          <w:rFonts w:ascii="Helvetica LT Std Cond Light" w:hAnsi="Helvetica LT Std Cond Light" w:cs="Calibri"/>
          <w:sz w:val="24"/>
          <w:szCs w:val="24"/>
        </w:rPr>
        <w:t>2019/20 von der Ortsgruppe selbst</w:t>
      </w:r>
      <w:r>
        <w:rPr>
          <w:rFonts w:ascii="Helvetica LT Std Cond Light" w:hAnsi="Helvetica LT Std Cond Light" w:cs="Calibri"/>
          <w:sz w:val="24"/>
          <w:szCs w:val="24"/>
        </w:rPr>
        <w:t xml:space="preserve"> geplant und durchgeführt worden sein. </w:t>
      </w:r>
      <w:r w:rsidR="00397BF4">
        <w:rPr>
          <w:rFonts w:ascii="Helvetica LT Std Cond Light" w:hAnsi="Helvetica LT Std Cond Light" w:cs="Calibri"/>
          <w:sz w:val="24"/>
          <w:szCs w:val="24"/>
        </w:rPr>
        <w:t xml:space="preserve">Auch eine Aktion von zwei oder mehr Ortsgruppen kann eingereicht werden. </w:t>
      </w:r>
      <w:r>
        <w:rPr>
          <w:rFonts w:ascii="Helvetica LT Std Cond Light" w:hAnsi="Helvetica LT Std Cond Light" w:cs="Calibri"/>
          <w:sz w:val="24"/>
          <w:szCs w:val="24"/>
        </w:rPr>
        <w:t xml:space="preserve">Wir legen </w:t>
      </w:r>
      <w:r w:rsidR="00397BF4">
        <w:rPr>
          <w:rFonts w:ascii="Helvetica LT Std Cond Light" w:hAnsi="Helvetica LT Std Cond Light" w:cs="Calibri"/>
          <w:sz w:val="24"/>
          <w:szCs w:val="24"/>
        </w:rPr>
        <w:t>besonderen</w:t>
      </w:r>
      <w:r>
        <w:rPr>
          <w:rFonts w:ascii="Helvetica LT Std Cond Light" w:hAnsi="Helvetica LT Std Cond Light" w:cs="Calibri"/>
          <w:sz w:val="24"/>
          <w:szCs w:val="24"/>
        </w:rPr>
        <w:t xml:space="preserve"> Wert auf </w:t>
      </w:r>
      <w:r w:rsidR="00E34EB7">
        <w:rPr>
          <w:rFonts w:ascii="Helvetica LT Std Cond Light" w:hAnsi="Helvetica LT Std Cond Light" w:cs="Calibri"/>
          <w:sz w:val="24"/>
          <w:szCs w:val="24"/>
        </w:rPr>
        <w:t xml:space="preserve">Innovation und </w:t>
      </w:r>
      <w:r>
        <w:rPr>
          <w:rFonts w:ascii="Helvetica LT Std Cond Light" w:hAnsi="Helvetica LT Std Cond Light" w:cs="Calibri"/>
          <w:sz w:val="24"/>
          <w:szCs w:val="24"/>
        </w:rPr>
        <w:t>Partizipation.</w:t>
      </w:r>
      <w:r w:rsidR="008E46BA">
        <w:rPr>
          <w:rFonts w:ascii="Helvetica LT Std Cond Light" w:hAnsi="Helvetica LT Std Cond Light" w:cs="Calibri"/>
          <w:sz w:val="24"/>
          <w:szCs w:val="24"/>
        </w:rPr>
        <w:t xml:space="preserve"> </w:t>
      </w:r>
    </w:p>
    <w:p w:rsidR="00635E6C" w:rsidRPr="00F000AB" w:rsidRDefault="00635E6C" w:rsidP="00635E6C">
      <w:pPr>
        <w:jc w:val="both"/>
        <w:rPr>
          <w:rFonts w:ascii="Helvetica LT Std Cond Light" w:hAnsi="Helvetica LT Std Cond Light" w:cs="Calibri"/>
          <w:sz w:val="24"/>
          <w:szCs w:val="24"/>
        </w:rPr>
      </w:pPr>
    </w:p>
    <w:p w:rsidR="00635E6C" w:rsidRPr="00F000AB" w:rsidRDefault="00635E6C" w:rsidP="00635E6C">
      <w:pPr>
        <w:jc w:val="both"/>
        <w:rPr>
          <w:rFonts w:ascii="Helvetica LT Std Cond Light" w:hAnsi="Helvetica LT Std Cond Light" w:cs="Times New Roman"/>
          <w:sz w:val="24"/>
          <w:szCs w:val="24"/>
        </w:rPr>
      </w:pPr>
      <w:r w:rsidRPr="00F000AB">
        <w:rPr>
          <w:rFonts w:ascii="Helvetica LT Std Cond Light" w:hAnsi="Helvetica LT Std Cond Light" w:cs="Calibri"/>
          <w:sz w:val="24"/>
          <w:szCs w:val="24"/>
        </w:rPr>
        <w:t>Pro Ortsgruppe können auch mehrere Aktionen eingereicht werden, pro Kategorie ist aber nur eine Einsendung möglich.</w:t>
      </w:r>
      <w:r w:rsidRPr="00F000AB">
        <w:rPr>
          <w:rFonts w:ascii="Helvetica LT Std Cond Light" w:hAnsi="Helvetica LT Std Cond Light" w:cs="Times New Roman"/>
          <w:sz w:val="24"/>
          <w:szCs w:val="24"/>
        </w:rPr>
        <w:t xml:space="preserve"> </w:t>
      </w:r>
    </w:p>
    <w:p w:rsidR="00635E6C" w:rsidRPr="00F000AB" w:rsidRDefault="00635E6C" w:rsidP="00635E6C">
      <w:pPr>
        <w:jc w:val="both"/>
        <w:rPr>
          <w:rFonts w:ascii="Helvetica LT Std Cond Light" w:hAnsi="Helvetica LT Std Cond Light" w:cs="Times New Roman"/>
          <w:sz w:val="24"/>
          <w:szCs w:val="24"/>
        </w:rPr>
      </w:pPr>
    </w:p>
    <w:p w:rsidR="00635E6C" w:rsidRPr="00F000AB" w:rsidRDefault="00635E6C" w:rsidP="00635E6C">
      <w:pPr>
        <w:jc w:val="both"/>
        <w:rPr>
          <w:rFonts w:ascii="Helvetica LT Std Cond Light" w:hAnsi="Helvetica LT Std Cond Light" w:cs="Calibri"/>
          <w:sz w:val="24"/>
          <w:szCs w:val="24"/>
        </w:rPr>
      </w:pPr>
      <w:r w:rsidRPr="00F000AB">
        <w:rPr>
          <w:rFonts w:ascii="Helvetica LT Std Cond Light" w:hAnsi="Helvetica LT Std Cond Light" w:cs="Times New Roman"/>
          <w:sz w:val="24"/>
          <w:szCs w:val="24"/>
        </w:rPr>
        <w:t xml:space="preserve">Das Projekt muss mit Fotos und Text dokumentiert und mittels eigenem Anmeldeformular eingereicht werden. </w:t>
      </w:r>
    </w:p>
    <w:p w:rsidR="00635E6C" w:rsidRPr="00F000AB" w:rsidRDefault="00635E6C" w:rsidP="00635E6C">
      <w:pPr>
        <w:jc w:val="both"/>
        <w:rPr>
          <w:rFonts w:ascii="Helvetica LT Std Cond Light" w:hAnsi="Helvetica LT Std Cond Light"/>
          <w:b/>
          <w:bCs/>
          <w:sz w:val="24"/>
          <w:szCs w:val="24"/>
          <w:lang w:eastAsia="de-DE"/>
        </w:rPr>
      </w:pPr>
    </w:p>
    <w:p w:rsidR="00635E6C" w:rsidRPr="00F000AB" w:rsidRDefault="00635E6C" w:rsidP="00635E6C">
      <w:pPr>
        <w:jc w:val="both"/>
        <w:rPr>
          <w:rFonts w:ascii="Helvetica LT Std Cond Light" w:hAnsi="Helvetica LT Std Cond Light"/>
          <w:sz w:val="24"/>
          <w:szCs w:val="24"/>
          <w:lang w:eastAsia="de-DE"/>
        </w:rPr>
      </w:pPr>
      <w:r w:rsidRPr="008B59A8">
        <w:rPr>
          <w:rFonts w:ascii="Helvetica LT Std Cond Light" w:hAnsi="Helvetica LT Std Cond Light"/>
          <w:b/>
          <w:bCs/>
          <w:sz w:val="24"/>
          <w:szCs w:val="24"/>
          <w:lang w:eastAsia="de-DE"/>
        </w:rPr>
        <w:t xml:space="preserve">Anmeldeschluss </w:t>
      </w:r>
      <w:r w:rsidRPr="008B59A8">
        <w:rPr>
          <w:rFonts w:ascii="Helvetica LT Std Cond Light" w:hAnsi="Helvetica LT Std Cond Light"/>
          <w:bCs/>
          <w:sz w:val="24"/>
          <w:szCs w:val="24"/>
          <w:lang w:eastAsia="de-DE"/>
        </w:rPr>
        <w:t xml:space="preserve">ist der </w:t>
      </w:r>
      <w:r w:rsidR="0076355C">
        <w:rPr>
          <w:rFonts w:ascii="Helvetica LT Std Cond Light" w:hAnsi="Helvetica LT Std Cond Light"/>
          <w:b/>
          <w:bCs/>
          <w:sz w:val="24"/>
          <w:szCs w:val="24"/>
          <w:lang w:eastAsia="de-DE"/>
        </w:rPr>
        <w:t>31</w:t>
      </w:r>
      <w:r w:rsidRPr="00AA0F2E">
        <w:rPr>
          <w:rFonts w:ascii="Helvetica LT Std Cond Light" w:hAnsi="Helvetica LT Std Cond Light"/>
          <w:b/>
          <w:bCs/>
          <w:sz w:val="24"/>
          <w:szCs w:val="24"/>
          <w:lang w:eastAsia="de-DE"/>
        </w:rPr>
        <w:t xml:space="preserve">. </w:t>
      </w:r>
      <w:r w:rsidR="0076355C">
        <w:rPr>
          <w:rFonts w:ascii="Helvetica LT Std Cond Light" w:hAnsi="Helvetica LT Std Cond Light"/>
          <w:b/>
          <w:bCs/>
          <w:sz w:val="24"/>
          <w:szCs w:val="24"/>
          <w:lang w:eastAsia="de-DE"/>
        </w:rPr>
        <w:t>August</w:t>
      </w:r>
      <w:r w:rsidRPr="00AA0F2E">
        <w:rPr>
          <w:rFonts w:ascii="Helvetica LT Std Cond Light" w:hAnsi="Helvetica LT Std Cond Light"/>
          <w:b/>
          <w:bCs/>
          <w:sz w:val="24"/>
          <w:szCs w:val="24"/>
          <w:lang w:eastAsia="de-DE"/>
        </w:rPr>
        <w:t xml:space="preserve"> 2020</w:t>
      </w:r>
      <w:r w:rsidRPr="00F000AB">
        <w:rPr>
          <w:rFonts w:ascii="Helvetica LT Std Cond Light" w:hAnsi="Helvetica LT Std Cond Light"/>
          <w:b/>
          <w:sz w:val="24"/>
          <w:szCs w:val="24"/>
          <w:lang w:eastAsia="de-DE"/>
        </w:rPr>
        <w:t xml:space="preserve">. </w:t>
      </w:r>
      <w:r w:rsidRPr="00F000AB">
        <w:rPr>
          <w:rFonts w:ascii="Helvetica LT Std Cond Light" w:hAnsi="Helvetica LT Std Cond Light"/>
          <w:sz w:val="24"/>
          <w:szCs w:val="24"/>
          <w:lang w:eastAsia="de-DE"/>
        </w:rPr>
        <w:t>Eine Jury wird die Siegergruppen ermitteln und bei der</w:t>
      </w:r>
      <w:r w:rsidRPr="00F000AB">
        <w:rPr>
          <w:rFonts w:ascii="Helvetica LT Std Cond Light" w:hAnsi="Helvetica LT Std Cond Light"/>
          <w:b/>
          <w:bCs/>
          <w:sz w:val="24"/>
          <w:szCs w:val="24"/>
          <w:lang w:eastAsia="de-DE"/>
        </w:rPr>
        <w:t xml:space="preserve"> </w:t>
      </w:r>
      <w:r w:rsidRPr="00F000AB">
        <w:rPr>
          <w:rFonts w:ascii="Helvetica LT Std Cond Light" w:hAnsi="Helvetica LT Std Cond Light"/>
          <w:sz w:val="24"/>
          <w:szCs w:val="24"/>
          <w:lang w:eastAsia="de-DE"/>
        </w:rPr>
        <w:t xml:space="preserve">Vollversammlung </w:t>
      </w:r>
      <w:r w:rsidR="008D6A08">
        <w:rPr>
          <w:rFonts w:ascii="Helvetica LT Std Cond Light" w:hAnsi="Helvetica LT Std Cond Light"/>
          <w:sz w:val="24"/>
          <w:szCs w:val="24"/>
          <w:lang w:eastAsia="de-DE"/>
        </w:rPr>
        <w:t xml:space="preserve">am 19. September </w:t>
      </w:r>
      <w:bookmarkStart w:id="0" w:name="_GoBack"/>
      <w:bookmarkEnd w:id="0"/>
      <w:r w:rsidRPr="00F000AB">
        <w:rPr>
          <w:rFonts w:ascii="Helvetica LT Std Cond Light" w:hAnsi="Helvetica LT Std Cond Light"/>
          <w:sz w:val="24"/>
          <w:szCs w:val="24"/>
          <w:lang w:eastAsia="de-DE"/>
        </w:rPr>
        <w:t>prämieren. Es winken tolle Preise!</w:t>
      </w: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b/>
          <w:bCs/>
          <w:sz w:val="24"/>
          <w:szCs w:val="24"/>
          <w:lang w:eastAsia="de-DE"/>
        </w:rPr>
      </w:pP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bCs/>
          <w:i/>
          <w:sz w:val="24"/>
          <w:szCs w:val="24"/>
          <w:lang w:eastAsia="de-DE"/>
        </w:rPr>
      </w:pPr>
      <w:r w:rsidRPr="00F000AB">
        <w:rPr>
          <w:rFonts w:ascii="Helvetica LT Std Cond Light" w:hAnsi="Helvetica LT Std Cond Light"/>
          <w:bCs/>
          <w:i/>
          <w:sz w:val="24"/>
          <w:szCs w:val="24"/>
          <w:lang w:eastAsia="de-DE"/>
        </w:rPr>
        <w:t>Wir freuen uns auf viele Einsendungen!</w:t>
      </w: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b/>
          <w:bCs/>
          <w:sz w:val="24"/>
          <w:szCs w:val="24"/>
          <w:lang w:eastAsia="de-DE"/>
        </w:rPr>
      </w:pP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b/>
          <w:bCs/>
          <w:sz w:val="24"/>
          <w:szCs w:val="24"/>
          <w:lang w:eastAsia="de-DE"/>
        </w:rPr>
      </w:pP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b/>
          <w:bCs/>
          <w:sz w:val="28"/>
          <w:szCs w:val="24"/>
          <w:lang w:eastAsia="de-DE"/>
        </w:rPr>
      </w:pPr>
      <w:r w:rsidRPr="00F000AB">
        <w:rPr>
          <w:rFonts w:ascii="Helvetica LT Std Cond Light" w:hAnsi="Helvetica LT Std Cond Light"/>
          <w:b/>
          <w:bCs/>
          <w:sz w:val="28"/>
          <w:szCs w:val="24"/>
          <w:lang w:eastAsia="de-DE"/>
        </w:rPr>
        <w:t>Die Kategorien:</w:t>
      </w:r>
    </w:p>
    <w:p w:rsidR="00635E6C" w:rsidRPr="00F000AB" w:rsidRDefault="00635E6C" w:rsidP="00635E6C">
      <w:pPr>
        <w:pStyle w:val="Aufzhlungszeichen"/>
        <w:numPr>
          <w:ilvl w:val="0"/>
          <w:numId w:val="0"/>
        </w:numPr>
        <w:tabs>
          <w:tab w:val="left" w:pos="708"/>
        </w:tabs>
        <w:spacing w:after="0" w:line="240" w:lineRule="auto"/>
        <w:jc w:val="both"/>
        <w:rPr>
          <w:rFonts w:ascii="Helvetica LT Std Cond Light" w:hAnsi="Helvetica LT Std Cond Light"/>
          <w:b/>
          <w:bCs/>
          <w:sz w:val="24"/>
          <w:szCs w:val="24"/>
          <w:lang w:eastAsia="de-DE"/>
        </w:rPr>
      </w:pPr>
    </w:p>
    <w:p w:rsidR="00635E6C" w:rsidRPr="00F000AB" w:rsidRDefault="00635E6C" w:rsidP="00635E6C">
      <w:pPr>
        <w:autoSpaceDE w:val="0"/>
        <w:autoSpaceDN w:val="0"/>
        <w:adjustRightInd w:val="0"/>
        <w:spacing w:after="200" w:line="276" w:lineRule="auto"/>
        <w:contextualSpacing/>
        <w:jc w:val="both"/>
        <w:rPr>
          <w:rFonts w:ascii="Helvetica LT Std Cond Light" w:hAnsi="Helvetica LT Std Cond Light" w:cs="Calibri"/>
          <w:b/>
          <w:sz w:val="24"/>
          <w:szCs w:val="24"/>
        </w:rPr>
      </w:pPr>
      <w:r w:rsidRPr="00F000AB">
        <w:rPr>
          <w:rFonts w:ascii="Helvetica LT Std Cond Light" w:hAnsi="Helvetica LT Std Cond Light" w:cs="Calibri"/>
          <w:b/>
          <w:sz w:val="24"/>
          <w:szCs w:val="24"/>
        </w:rPr>
        <w:t xml:space="preserve">Jungschar ist Lebensraum für Kinder </w:t>
      </w:r>
    </w:p>
    <w:p w:rsidR="00635E6C" w:rsidRDefault="00635E6C" w:rsidP="00635E6C">
      <w:pPr>
        <w:autoSpaceDE w:val="0"/>
        <w:autoSpaceDN w:val="0"/>
        <w:adjustRightInd w:val="0"/>
        <w:jc w:val="both"/>
        <w:rPr>
          <w:rFonts w:ascii="Helvetica LT Std Cond Light" w:hAnsi="Helvetica LT Std Cond Light" w:cs="Calibri"/>
          <w:sz w:val="24"/>
          <w:szCs w:val="24"/>
        </w:rPr>
      </w:pPr>
      <w:r w:rsidRPr="00F000AB">
        <w:rPr>
          <w:rFonts w:ascii="Helvetica LT Std Cond Light" w:hAnsi="Helvetica LT Std Cond Light" w:cs="Calibri"/>
          <w:sz w:val="24"/>
          <w:szCs w:val="24"/>
        </w:rPr>
        <w:t xml:space="preserve">Die Jungschar schafft vielfältige Lebensräume für Kinder. Zu dieser Kategorie zählen Aktionen, die das Miteinander und das soziale Lernen der Kinder fördern und Aktionen, bei denen die Kinder lernen, Verantwortung zu übernehmen und ihre Fähigkeiten, Stärken und Schwächen kennenlernen. In dieser Gruppenstunde dürfen die Kinder Neues ausprobieren und kreativ sein. Zum Beispiel verschiedenen Feiern und Feste, Sommerlager, Spieleaktionen, Kochabende oder andere besondere Gruppenstunden. </w:t>
      </w:r>
    </w:p>
    <w:p w:rsidR="008E46BA" w:rsidRPr="00F000AB" w:rsidRDefault="008E46BA" w:rsidP="00635E6C">
      <w:pPr>
        <w:autoSpaceDE w:val="0"/>
        <w:autoSpaceDN w:val="0"/>
        <w:adjustRightInd w:val="0"/>
        <w:jc w:val="both"/>
        <w:rPr>
          <w:rFonts w:ascii="Helvetica LT Std Cond Light" w:hAnsi="Helvetica LT Std Cond Light" w:cs="Calibri"/>
          <w:b/>
          <w:sz w:val="24"/>
          <w:szCs w:val="24"/>
        </w:rPr>
      </w:pPr>
    </w:p>
    <w:p w:rsidR="00635E6C" w:rsidRPr="00F000AB" w:rsidRDefault="00EE5942" w:rsidP="00635E6C">
      <w:pPr>
        <w:autoSpaceDE w:val="0"/>
        <w:autoSpaceDN w:val="0"/>
        <w:adjustRightInd w:val="0"/>
        <w:spacing w:after="200" w:line="276" w:lineRule="auto"/>
        <w:contextualSpacing/>
        <w:jc w:val="both"/>
        <w:rPr>
          <w:rFonts w:ascii="Helvetica LT Std Cond Light" w:hAnsi="Helvetica LT Std Cond Light" w:cs="Calibri"/>
          <w:b/>
          <w:sz w:val="24"/>
          <w:szCs w:val="24"/>
        </w:rPr>
      </w:pPr>
      <w:r>
        <w:rPr>
          <w:rFonts w:ascii="Helvetica LT Std Cond Light" w:hAnsi="Helvetica LT Std Cond Light" w:cs="Calibri"/>
          <w:b/>
          <w:sz w:val="24"/>
          <w:szCs w:val="24"/>
        </w:rPr>
        <w:t xml:space="preserve">Der </w:t>
      </w:r>
      <w:proofErr w:type="spellStart"/>
      <w:r>
        <w:rPr>
          <w:rFonts w:ascii="Helvetica LT Std Cond Light" w:hAnsi="Helvetica LT Std Cond Light" w:cs="Calibri"/>
          <w:b/>
          <w:sz w:val="24"/>
          <w:szCs w:val="24"/>
        </w:rPr>
        <w:t>unGLAUBlichste</w:t>
      </w:r>
      <w:proofErr w:type="spellEnd"/>
      <w:r>
        <w:rPr>
          <w:rFonts w:ascii="Helvetica LT Std Cond Light" w:hAnsi="Helvetica LT Std Cond Light" w:cs="Calibri"/>
          <w:b/>
          <w:sz w:val="24"/>
          <w:szCs w:val="24"/>
        </w:rPr>
        <w:t xml:space="preserve"> Jungscharmoment (=</w:t>
      </w:r>
      <w:r w:rsidR="00635E6C" w:rsidRPr="00F000AB">
        <w:rPr>
          <w:rFonts w:ascii="Helvetica LT Std Cond Light" w:hAnsi="Helvetica LT Std Cond Light" w:cs="Calibri"/>
          <w:b/>
          <w:sz w:val="24"/>
          <w:szCs w:val="24"/>
        </w:rPr>
        <w:t>Jungschar ist Kirche mit Kindern</w:t>
      </w:r>
      <w:r>
        <w:rPr>
          <w:rFonts w:ascii="Helvetica LT Std Cond Light" w:hAnsi="Helvetica LT Std Cond Light" w:cs="Calibri"/>
          <w:b/>
          <w:sz w:val="24"/>
          <w:szCs w:val="24"/>
        </w:rPr>
        <w:t>)</w:t>
      </w:r>
    </w:p>
    <w:p w:rsidR="008E46BA" w:rsidRPr="00F000AB" w:rsidRDefault="00EE5942" w:rsidP="008E46BA">
      <w:pPr>
        <w:autoSpaceDE w:val="0"/>
        <w:autoSpaceDN w:val="0"/>
        <w:adjustRightInd w:val="0"/>
        <w:jc w:val="both"/>
        <w:rPr>
          <w:rFonts w:ascii="Helvetica LT Std Cond Light" w:hAnsi="Helvetica LT Std Cond Light" w:cs="Calibri"/>
          <w:sz w:val="24"/>
          <w:szCs w:val="24"/>
        </w:rPr>
      </w:pPr>
      <w:r>
        <w:rPr>
          <w:rFonts w:ascii="Helvetica LT Std Cond Light" w:hAnsi="Helvetica LT Std Cond Light"/>
          <w:sz w:val="24"/>
          <w:szCs w:val="24"/>
        </w:rPr>
        <w:t>Um das heurige Jahresthema „</w:t>
      </w:r>
      <w:proofErr w:type="spellStart"/>
      <w:r>
        <w:rPr>
          <w:rFonts w:ascii="Helvetica LT Std Cond Light" w:hAnsi="Helvetica LT Std Cond Light"/>
          <w:sz w:val="24"/>
          <w:szCs w:val="24"/>
        </w:rPr>
        <w:t>unGLAUBlich</w:t>
      </w:r>
      <w:proofErr w:type="spellEnd"/>
      <w:r>
        <w:rPr>
          <w:rFonts w:ascii="Helvetica LT Std Cond Light" w:hAnsi="Helvetica LT Std Cond Light"/>
          <w:sz w:val="24"/>
          <w:szCs w:val="24"/>
        </w:rPr>
        <w:t>“ zu zelebrieren, haben wir kurzerhand die Kategorie „Jungschar ist Kirche mit Kindern“ umbenannt. Wie gewohnt fallen alle Aktionen und Ideen mit hinein, die es geschafft haben, Kindern den Glauben kindgerecht zu vermitteln und ihnen Kirche erlebbar gemacht haben. Denn wie ihr wisst, feiern wir als Jungschar gerne k</w:t>
      </w:r>
      <w:r w:rsidR="00635E6C" w:rsidRPr="00F000AB">
        <w:rPr>
          <w:rFonts w:ascii="Helvetica LT Std Cond Light" w:hAnsi="Helvetica LT Std Cond Light"/>
          <w:sz w:val="24"/>
          <w:szCs w:val="24"/>
        </w:rPr>
        <w:t>reativ, verrückt, einzigartig und vielfältig und erleben Gemeinschaft, Freundschaft und Glauben</w:t>
      </w:r>
      <w:r>
        <w:rPr>
          <w:rFonts w:ascii="Helvetica LT Std Cond Light" w:hAnsi="Helvetica LT Std Cond Light"/>
          <w:sz w:val="24"/>
          <w:szCs w:val="24"/>
        </w:rPr>
        <w:t xml:space="preserve"> auf diese Weise gemeinsam. Aus allen </w:t>
      </w:r>
      <w:proofErr w:type="spellStart"/>
      <w:r>
        <w:rPr>
          <w:rFonts w:ascii="Helvetica LT Std Cond Light" w:hAnsi="Helvetica LT Std Cond Light"/>
          <w:sz w:val="24"/>
          <w:szCs w:val="24"/>
        </w:rPr>
        <w:t>unGLAUBlichen</w:t>
      </w:r>
      <w:proofErr w:type="spellEnd"/>
      <w:r>
        <w:rPr>
          <w:rFonts w:ascii="Helvetica LT Std Cond Light" w:hAnsi="Helvetica LT Std Cond Light"/>
          <w:sz w:val="24"/>
          <w:szCs w:val="24"/>
        </w:rPr>
        <w:t xml:space="preserve"> Einsendungen, wollen wir den „</w:t>
      </w:r>
      <w:proofErr w:type="spellStart"/>
      <w:r>
        <w:rPr>
          <w:rFonts w:ascii="Helvetica LT Std Cond Light" w:hAnsi="Helvetica LT Std Cond Light"/>
          <w:sz w:val="24"/>
          <w:szCs w:val="24"/>
        </w:rPr>
        <w:t>unGLAUBlichsten</w:t>
      </w:r>
      <w:proofErr w:type="spellEnd"/>
      <w:r>
        <w:rPr>
          <w:rFonts w:ascii="Helvetica LT Std Cond Light" w:hAnsi="Helvetica LT Std Cond Light"/>
          <w:sz w:val="24"/>
          <w:szCs w:val="24"/>
        </w:rPr>
        <w:t xml:space="preserve"> Jungscharmoment“ in diesem Jahr hervorheben. </w:t>
      </w:r>
    </w:p>
    <w:p w:rsidR="00635E6C" w:rsidRPr="00F000AB" w:rsidRDefault="00635E6C" w:rsidP="00635E6C">
      <w:pPr>
        <w:autoSpaceDE w:val="0"/>
        <w:autoSpaceDN w:val="0"/>
        <w:adjustRightInd w:val="0"/>
        <w:jc w:val="both"/>
        <w:rPr>
          <w:rFonts w:ascii="Helvetica LT Std Cond Light" w:hAnsi="Helvetica LT Std Cond Light" w:cs="Calibri"/>
          <w:b/>
          <w:sz w:val="24"/>
          <w:szCs w:val="24"/>
        </w:rPr>
      </w:pPr>
    </w:p>
    <w:p w:rsidR="00635E6C" w:rsidRPr="00F000AB" w:rsidRDefault="00635E6C" w:rsidP="00635E6C">
      <w:pPr>
        <w:autoSpaceDE w:val="0"/>
        <w:autoSpaceDN w:val="0"/>
        <w:adjustRightInd w:val="0"/>
        <w:spacing w:after="200" w:line="276" w:lineRule="auto"/>
        <w:contextualSpacing/>
        <w:jc w:val="both"/>
        <w:rPr>
          <w:rFonts w:ascii="Helvetica LT Std Cond Light" w:hAnsi="Helvetica LT Std Cond Light" w:cs="Calibri"/>
          <w:b/>
          <w:sz w:val="24"/>
          <w:szCs w:val="24"/>
        </w:rPr>
      </w:pPr>
      <w:r w:rsidRPr="00F000AB">
        <w:rPr>
          <w:rFonts w:ascii="Helvetica LT Std Cond Light" w:hAnsi="Helvetica LT Std Cond Light" w:cs="Calibri"/>
          <w:b/>
          <w:sz w:val="24"/>
          <w:szCs w:val="24"/>
        </w:rPr>
        <w:t>Jungschar ist Lobby im Interesse der Kinder</w:t>
      </w:r>
    </w:p>
    <w:p w:rsidR="00635E6C" w:rsidRPr="00F000AB" w:rsidRDefault="00635E6C" w:rsidP="00635E6C">
      <w:pPr>
        <w:autoSpaceDE w:val="0"/>
        <w:autoSpaceDN w:val="0"/>
        <w:adjustRightInd w:val="0"/>
        <w:jc w:val="both"/>
        <w:rPr>
          <w:rFonts w:ascii="Helvetica LT Std Cond Light" w:hAnsi="Helvetica LT Std Cond Light" w:cs="Calibri"/>
          <w:sz w:val="24"/>
          <w:szCs w:val="24"/>
        </w:rPr>
      </w:pPr>
      <w:r w:rsidRPr="00F000AB">
        <w:rPr>
          <w:rFonts w:ascii="Helvetica LT Std Cond Light" w:hAnsi="Helvetica LT Std Cond Light" w:cs="Calibri"/>
          <w:sz w:val="24"/>
          <w:szCs w:val="24"/>
        </w:rPr>
        <w:t xml:space="preserve">Wir machen uns dafür stark, dass Kinder ihre Anliegen, ihre Ideen und Vorstellungen äußern, sich beteiligen und gehört werden können. Sie haben ein Mitbestimmungsrecht wie die Großen und sollen in wichtigen Entscheidungen miteinbezogen werden. Dazu gehören zum Beispiel Aktionen, die sich für die Kinder stark machen oder Aktionen, die sich mit den Kinderrechten beschäftigen, Klausuren mit den Kindern oder Mitsprache der Kinder bei den Gruppenstunden, auf Pfarrebene und vieles mehr. </w:t>
      </w:r>
    </w:p>
    <w:p w:rsidR="00635E6C" w:rsidRPr="00F000AB" w:rsidRDefault="00635E6C" w:rsidP="00635E6C">
      <w:pPr>
        <w:autoSpaceDE w:val="0"/>
        <w:autoSpaceDN w:val="0"/>
        <w:adjustRightInd w:val="0"/>
        <w:jc w:val="both"/>
        <w:rPr>
          <w:rFonts w:ascii="Helvetica LT Std Cond Light" w:hAnsi="Helvetica LT Std Cond Light" w:cs="Calibri"/>
          <w:sz w:val="24"/>
          <w:szCs w:val="24"/>
        </w:rPr>
      </w:pPr>
    </w:p>
    <w:p w:rsidR="00635E6C" w:rsidRPr="00F000AB" w:rsidRDefault="00635E6C" w:rsidP="00635E6C">
      <w:pPr>
        <w:autoSpaceDE w:val="0"/>
        <w:autoSpaceDN w:val="0"/>
        <w:adjustRightInd w:val="0"/>
        <w:spacing w:after="200" w:line="276" w:lineRule="auto"/>
        <w:contextualSpacing/>
        <w:jc w:val="both"/>
        <w:rPr>
          <w:rFonts w:ascii="Helvetica LT Std Cond Light" w:hAnsi="Helvetica LT Std Cond Light" w:cs="Calibri"/>
          <w:b/>
          <w:sz w:val="24"/>
          <w:szCs w:val="24"/>
        </w:rPr>
      </w:pPr>
      <w:r w:rsidRPr="00F000AB">
        <w:rPr>
          <w:rFonts w:ascii="Helvetica LT Std Cond Light" w:hAnsi="Helvetica LT Std Cond Light" w:cs="Calibri"/>
          <w:b/>
          <w:sz w:val="24"/>
          <w:szCs w:val="24"/>
        </w:rPr>
        <w:t xml:space="preserve">Jungschar ist Hilfe getragen von Kindern </w:t>
      </w:r>
    </w:p>
    <w:p w:rsidR="00635E6C" w:rsidRPr="00F000AB" w:rsidRDefault="00635E6C" w:rsidP="00635E6C">
      <w:pPr>
        <w:jc w:val="both"/>
        <w:rPr>
          <w:rFonts w:ascii="Helvetica LT Std Cond Light" w:hAnsi="Helvetica LT Std Cond Light" w:cs="Calibri"/>
          <w:sz w:val="24"/>
          <w:szCs w:val="24"/>
        </w:rPr>
      </w:pPr>
      <w:r w:rsidRPr="00F000AB">
        <w:rPr>
          <w:rFonts w:ascii="Helvetica LT Std Cond Light" w:hAnsi="Helvetica LT Std Cond Light" w:cs="Calibri"/>
          <w:sz w:val="24"/>
          <w:szCs w:val="24"/>
        </w:rPr>
        <w:lastRenderedPageBreak/>
        <w:t>Die Jungschar ist für alle da, unabhängig von Hautfarbe, Religion und ethnischer Zugehörigkeit. Dazu zählen alle Gruppenstunden, die sich zusammen mit den Kindern mit anderen Lebensweisen und Kulturen auseinandersetzen, Vorurteile gegenüber fremden Menschen abbauen, sich aktiv für ein solidarisches Miteinander engagieren und die Werte Respekt und Solidarität bestmöglich leben und vermitteln. Dazu zählen Aktionen wie z.B. Spendenaktion, Flohmarkt, Singen im Altersheim, gemeinsames Kochen mit Flüchtlingen und vieles mehr.</w:t>
      </w:r>
    </w:p>
    <w:p w:rsidR="00E91B2C" w:rsidRDefault="008D6A08"/>
    <w:sectPr w:rsidR="00E91B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D6134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6C"/>
    <w:rsid w:val="00126359"/>
    <w:rsid w:val="00397BF4"/>
    <w:rsid w:val="00523C2E"/>
    <w:rsid w:val="00635E6C"/>
    <w:rsid w:val="0076355C"/>
    <w:rsid w:val="008D6A08"/>
    <w:rsid w:val="008E46BA"/>
    <w:rsid w:val="008F74E9"/>
    <w:rsid w:val="00AA0F2E"/>
    <w:rsid w:val="00E34EB7"/>
    <w:rsid w:val="00EE5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C43F2-B37F-4746-A402-BE7E69B8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5E6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635E6C"/>
    <w:pPr>
      <w:numPr>
        <w:numId w:val="1"/>
      </w:numPr>
      <w:spacing w:after="200" w:line="276" w:lineRule="auto"/>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Fontes</dc:creator>
  <cp:keywords/>
  <dc:description/>
  <cp:lastModifiedBy>Daniela Tschöll</cp:lastModifiedBy>
  <cp:revision>8</cp:revision>
  <dcterms:created xsi:type="dcterms:W3CDTF">2020-01-14T12:21:00Z</dcterms:created>
  <dcterms:modified xsi:type="dcterms:W3CDTF">2020-05-08T14:31:00Z</dcterms:modified>
</cp:coreProperties>
</file>